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2B" w:rsidRDefault="00D8072B" w:rsidP="00D8072B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D8072B" w:rsidRDefault="00D8072B" w:rsidP="00D807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D8072B" w:rsidRDefault="00D8072B" w:rsidP="00D8072B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D8072B" w:rsidRDefault="00D8072B" w:rsidP="00D8072B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4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4242"/>
      </w:tblGrid>
      <w:tr w:rsidR="00D8072B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D8072B" w:rsidRDefault="00D8072B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8072B" w:rsidRPr="002919F9" w:rsidRDefault="00D8072B" w:rsidP="00D8072B">
      <w:pPr>
        <w:jc w:val="center"/>
        <w:rPr>
          <w:b/>
          <w:color w:val="000000"/>
          <w:sz w:val="28"/>
          <w:szCs w:val="28"/>
          <w:lang w:val="en-US"/>
        </w:rPr>
      </w:pPr>
      <w:r w:rsidRPr="0016277C">
        <w:rPr>
          <w:b/>
          <w:bCs/>
          <w:sz w:val="28"/>
          <w:szCs w:val="28"/>
        </w:rPr>
        <w:t xml:space="preserve">ИНСТРУКЦИЯ </w:t>
      </w:r>
      <w:r w:rsidRPr="003B6A1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25</w:t>
      </w:r>
    </w:p>
    <w:p w:rsidR="00D8072B" w:rsidRPr="004773B3" w:rsidRDefault="00D8072B" w:rsidP="00D8072B">
      <w:pPr>
        <w:pStyle w:val="a3"/>
        <w:jc w:val="center"/>
        <w:rPr>
          <w:color w:val="000000"/>
        </w:rPr>
      </w:pPr>
      <w:r w:rsidRPr="004773B3">
        <w:rPr>
          <w:color w:val="000000"/>
        </w:rPr>
        <w:t>по охране труда при проведении</w:t>
      </w:r>
      <w:r>
        <w:rPr>
          <w:color w:val="000000"/>
        </w:rPr>
        <w:t xml:space="preserve"> занятий в кабинете ОБЖ</w:t>
      </w:r>
    </w:p>
    <w:p w:rsidR="00D8072B" w:rsidRPr="004773B3" w:rsidRDefault="00D8072B" w:rsidP="00D8072B">
      <w:pPr>
        <w:rPr>
          <w:color w:val="000000"/>
          <w:sz w:val="16"/>
          <w:szCs w:val="16"/>
        </w:rPr>
      </w:pPr>
    </w:p>
    <w:p w:rsidR="00D8072B" w:rsidRPr="004773B3" w:rsidRDefault="00D8072B" w:rsidP="00D8072B">
      <w:pPr>
        <w:numPr>
          <w:ilvl w:val="0"/>
          <w:numId w:val="1"/>
        </w:numPr>
        <w:tabs>
          <w:tab w:val="left" w:pos="1683"/>
        </w:tabs>
        <w:rPr>
          <w:b/>
          <w:bCs/>
          <w:color w:val="000000"/>
          <w:sz w:val="20"/>
          <w:szCs w:val="20"/>
        </w:rPr>
      </w:pPr>
      <w:r w:rsidRPr="004773B3">
        <w:rPr>
          <w:b/>
          <w:bCs/>
          <w:color w:val="000000"/>
          <w:sz w:val="20"/>
          <w:szCs w:val="20"/>
        </w:rPr>
        <w:t>ОБЩИЕ ТРЕБОВАНИЯ БЕЗОПАСНОСТИ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К занятиям в кабинете  ОБЖ допускаются лица, прошедшие медицинский осмотр и инструктаж по охране труда.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Опасные факторы:</w:t>
      </w:r>
    </w:p>
    <w:p w:rsidR="00D8072B" w:rsidRPr="004773B3" w:rsidRDefault="00D8072B" w:rsidP="00D8072B">
      <w:pPr>
        <w:numPr>
          <w:ilvl w:val="0"/>
          <w:numId w:val="2"/>
        </w:numPr>
        <w:tabs>
          <w:tab w:val="num" w:pos="420"/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нарушения осанки учащихся, искривления позвоночника, развитие близорукости при неправильном подборе размеров ученической мебели;</w:t>
      </w:r>
    </w:p>
    <w:p w:rsidR="00D8072B" w:rsidRPr="004773B3" w:rsidRDefault="00D8072B" w:rsidP="00D8072B">
      <w:pPr>
        <w:numPr>
          <w:ilvl w:val="0"/>
          <w:numId w:val="2"/>
        </w:numPr>
        <w:tabs>
          <w:tab w:val="num" w:pos="420"/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нарушение остроты зрения при недостаточной освещенности в кабинете;</w:t>
      </w:r>
    </w:p>
    <w:p w:rsidR="00D8072B" w:rsidRPr="004773B3" w:rsidRDefault="00D8072B" w:rsidP="00D8072B">
      <w:pPr>
        <w:numPr>
          <w:ilvl w:val="0"/>
          <w:numId w:val="2"/>
        </w:numPr>
        <w:tabs>
          <w:tab w:val="num" w:pos="420"/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поражение электрическим током при неисправном электрооборудовании кабинета.  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При получении учащимся травмы оказать первую помощь  пострадавшим, сообщить об этом администрации учреждения и родителям пострадавшего, при необходимости отправить его в ближайшее лечебное учреждение.   </w:t>
      </w:r>
    </w:p>
    <w:p w:rsidR="00D8072B" w:rsidRPr="004773B3" w:rsidRDefault="00D8072B" w:rsidP="00D8072B">
      <w:pPr>
        <w:numPr>
          <w:ilvl w:val="0"/>
          <w:numId w:val="1"/>
        </w:numPr>
        <w:tabs>
          <w:tab w:val="left" w:pos="1683"/>
        </w:tabs>
        <w:rPr>
          <w:b/>
          <w:bCs/>
          <w:color w:val="000000"/>
          <w:sz w:val="20"/>
          <w:szCs w:val="20"/>
        </w:rPr>
      </w:pPr>
      <w:r w:rsidRPr="004773B3">
        <w:rPr>
          <w:b/>
          <w:bCs/>
          <w:color w:val="000000"/>
          <w:sz w:val="20"/>
          <w:szCs w:val="20"/>
        </w:rPr>
        <w:t xml:space="preserve">ТРЕБОВАНИЯ БЕЗОПАСНОСТИ ПЕРЕД НАЧАЛОМ РАБОТЫ   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Включить полностью освещение в кабинете, убедитесь в исправной  работе светильников. Наименьшая освещенность в кабинете должна быть не менее 300 лк ( 20 </w:t>
      </w:r>
      <w:proofErr w:type="spellStart"/>
      <w:r w:rsidRPr="004773B3">
        <w:rPr>
          <w:color w:val="000000"/>
          <w:sz w:val="20"/>
          <w:szCs w:val="20"/>
        </w:rPr>
        <w:t>вт</w:t>
      </w:r>
      <w:proofErr w:type="spellEnd"/>
      <w:r w:rsidRPr="004773B3">
        <w:rPr>
          <w:color w:val="000000"/>
          <w:sz w:val="20"/>
          <w:szCs w:val="20"/>
        </w:rPr>
        <w:t>/кв</w:t>
      </w:r>
      <w:proofErr w:type="gramStart"/>
      <w:r w:rsidRPr="004773B3">
        <w:rPr>
          <w:color w:val="000000"/>
          <w:sz w:val="20"/>
          <w:szCs w:val="20"/>
        </w:rPr>
        <w:t>.м</w:t>
      </w:r>
      <w:proofErr w:type="gramEnd"/>
      <w:r w:rsidRPr="004773B3">
        <w:rPr>
          <w:color w:val="000000"/>
          <w:sz w:val="20"/>
          <w:szCs w:val="20"/>
        </w:rPr>
        <w:t xml:space="preserve"> ) при люминесцентных лампах и не менее 150 лк ( 48 </w:t>
      </w:r>
      <w:proofErr w:type="spellStart"/>
      <w:r w:rsidRPr="004773B3">
        <w:rPr>
          <w:color w:val="000000"/>
          <w:sz w:val="20"/>
          <w:szCs w:val="20"/>
        </w:rPr>
        <w:t>вт</w:t>
      </w:r>
      <w:proofErr w:type="spellEnd"/>
      <w:r w:rsidRPr="004773B3">
        <w:rPr>
          <w:color w:val="000000"/>
          <w:sz w:val="20"/>
          <w:szCs w:val="20"/>
        </w:rPr>
        <w:t xml:space="preserve">/кв.м ) при лампах накаливания.  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Убедитесь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 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proofErr w:type="gramStart"/>
      <w:r w:rsidRPr="004773B3">
        <w:rPr>
          <w:color w:val="000000"/>
          <w:sz w:val="20"/>
          <w:szCs w:val="20"/>
        </w:rPr>
        <w:t>Убедитесь в правильной расстановки мебели в кабинете: расстояние между наружной стеной кабинета и первым рядом столов должно быть не менее 0,6 м, расстояние между внутренней стеной кабинета и столами должно быть не менее 0,5 м, расстояние между задней стеной кабинета и столами должно быть 0,4-0,5 м, расстояние от классной доски до первых столов должно быть 2,4-2,7 м, расстояние</w:t>
      </w:r>
      <w:proofErr w:type="gramEnd"/>
      <w:r w:rsidRPr="004773B3">
        <w:rPr>
          <w:color w:val="000000"/>
          <w:sz w:val="20"/>
          <w:szCs w:val="20"/>
        </w:rPr>
        <w:t xml:space="preserve"> от классной доски до последних столов должно быть не более 8 м, удаление мест от окон не должно превышать 6 м.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Проверить санитарное состояние  кабинета и проветрить его, убедиться в  целостности стекол в окнах.</w:t>
      </w:r>
    </w:p>
    <w:p w:rsidR="00D8072B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Убедиться  в том, что температура воздуха в кабинете находится в пределах 17-20 градусов С.</w:t>
      </w:r>
    </w:p>
    <w:p w:rsidR="00D8072B" w:rsidRPr="004773B3" w:rsidRDefault="00D8072B" w:rsidP="00D8072B">
      <w:pPr>
        <w:numPr>
          <w:ilvl w:val="0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b/>
          <w:bCs/>
          <w:color w:val="000000"/>
          <w:sz w:val="20"/>
          <w:szCs w:val="20"/>
        </w:rPr>
        <w:t>ТРЕБОВАНИЯ БЕЗОПАСНОСТИ ВО ВРЕМЯ ЗАНЯТИЙ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С целью обеспечения надлежащей естественной освещенности в кабинете не расставлять на подоконнике цветы.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Все используемые в кабинете демонстрационные  электрические приборы должны быть исправны и иметь заземление или </w:t>
      </w:r>
      <w:proofErr w:type="spellStart"/>
      <w:r w:rsidRPr="004773B3">
        <w:rPr>
          <w:color w:val="000000"/>
          <w:sz w:val="20"/>
          <w:szCs w:val="20"/>
        </w:rPr>
        <w:t>зануление</w:t>
      </w:r>
      <w:proofErr w:type="spellEnd"/>
      <w:r w:rsidRPr="004773B3">
        <w:rPr>
          <w:color w:val="000000"/>
          <w:sz w:val="20"/>
          <w:szCs w:val="20"/>
        </w:rPr>
        <w:t>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 xml:space="preserve">Стекла окон очищать от пыли и грязи не реже 3-х раз в год, очистку светильников производить не реже одного раза в 3 месяца. Привлекать учащихся к этим работам, а также к оклейке окон </w:t>
      </w:r>
      <w:r w:rsidRPr="004773B3">
        <w:rPr>
          <w:b/>
          <w:bCs/>
          <w:color w:val="000000"/>
          <w:sz w:val="20"/>
          <w:szCs w:val="20"/>
        </w:rPr>
        <w:t>запрещается.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374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Во избежание падения из окна, а также ранения стеклом, не вставать на подоконник.</w:t>
      </w:r>
    </w:p>
    <w:p w:rsidR="00D8072B" w:rsidRPr="004773B3" w:rsidRDefault="00D8072B" w:rsidP="00D8072B">
      <w:pPr>
        <w:numPr>
          <w:ilvl w:val="0"/>
          <w:numId w:val="1"/>
        </w:numPr>
        <w:tabs>
          <w:tab w:val="left" w:pos="1683"/>
        </w:tabs>
        <w:rPr>
          <w:b/>
          <w:bCs/>
          <w:color w:val="000000"/>
          <w:sz w:val="20"/>
          <w:szCs w:val="20"/>
        </w:rPr>
      </w:pPr>
      <w:r w:rsidRPr="004773B3">
        <w:rPr>
          <w:b/>
          <w:bCs/>
          <w:color w:val="000000"/>
          <w:sz w:val="20"/>
          <w:szCs w:val="20"/>
        </w:rPr>
        <w:t>ТРЕБОВАНИЯ БЕЗОПАСНОСТИ В АВАРИЙНЫХ СИТУАЦИЯХ.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При плохом самочувствии сообщить об этом учителю.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При прорыве системы отопления удалить учащихся из кабинета</w:t>
      </w:r>
      <w:proofErr w:type="gramStart"/>
      <w:r w:rsidRPr="004773B3">
        <w:rPr>
          <w:color w:val="000000"/>
          <w:sz w:val="20"/>
          <w:szCs w:val="20"/>
        </w:rPr>
        <w:t xml:space="preserve"> ,</w:t>
      </w:r>
      <w:proofErr w:type="gramEnd"/>
      <w:r w:rsidRPr="004773B3">
        <w:rPr>
          <w:color w:val="000000"/>
          <w:sz w:val="20"/>
          <w:szCs w:val="20"/>
        </w:rPr>
        <w:t xml:space="preserve"> перекрыть задвижки в тепловом узле здания и вызвать слесаря-сантехника.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При возникновении пожара немедленно эвакуировать учащихся из здания, сообщить о пожаре в ближайшую пожарную часть  и приступить к тушению очага возгорания с помощью первичных средств пожаротушения.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lastRenderedPageBreak/>
        <w:t>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D8072B" w:rsidRPr="004773B3" w:rsidRDefault="00D8072B" w:rsidP="00D8072B">
      <w:pPr>
        <w:numPr>
          <w:ilvl w:val="0"/>
          <w:numId w:val="1"/>
        </w:numPr>
        <w:tabs>
          <w:tab w:val="left" w:pos="1683"/>
        </w:tabs>
        <w:rPr>
          <w:b/>
          <w:bCs/>
          <w:color w:val="000000"/>
          <w:sz w:val="20"/>
          <w:szCs w:val="20"/>
        </w:rPr>
      </w:pPr>
      <w:r w:rsidRPr="004773B3">
        <w:rPr>
          <w:b/>
          <w:bCs/>
          <w:color w:val="000000"/>
          <w:sz w:val="20"/>
          <w:szCs w:val="20"/>
        </w:rPr>
        <w:t>ТРЕБОВАНИЯ БЕЗОПАСНОСТИ ПО ОКОНЧАНИИ ЗАНЯТИЙ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Выключить демонстрационные электрические приборы.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Проветрить и провести влажную уборку кабинета.</w:t>
      </w:r>
    </w:p>
    <w:p w:rsidR="00D8072B" w:rsidRPr="004773B3" w:rsidRDefault="00D8072B" w:rsidP="00D8072B">
      <w:pPr>
        <w:numPr>
          <w:ilvl w:val="1"/>
          <w:numId w:val="1"/>
        </w:numPr>
        <w:tabs>
          <w:tab w:val="left" w:pos="1683"/>
        </w:tabs>
        <w:rPr>
          <w:color w:val="000000"/>
          <w:sz w:val="20"/>
          <w:szCs w:val="20"/>
        </w:rPr>
      </w:pPr>
      <w:r w:rsidRPr="004773B3">
        <w:rPr>
          <w:color w:val="000000"/>
          <w:sz w:val="20"/>
          <w:szCs w:val="20"/>
        </w:rPr>
        <w:t>Закрыть окна, фрамуги и выключить свет.</w:t>
      </w:r>
    </w:p>
    <w:p w:rsidR="00D8072B" w:rsidRPr="004773B3" w:rsidRDefault="00D8072B" w:rsidP="00D8072B">
      <w:pPr>
        <w:tabs>
          <w:tab w:val="num" w:pos="420"/>
          <w:tab w:val="left" w:pos="1683"/>
        </w:tabs>
        <w:rPr>
          <w:color w:val="000000"/>
          <w:sz w:val="20"/>
          <w:szCs w:val="20"/>
        </w:rPr>
      </w:pPr>
    </w:p>
    <w:p w:rsidR="00D8072B" w:rsidRPr="004773B3" w:rsidRDefault="00D8072B" w:rsidP="00D8072B">
      <w:pPr>
        <w:tabs>
          <w:tab w:val="num" w:pos="420"/>
          <w:tab w:val="left" w:pos="1683"/>
        </w:tabs>
        <w:rPr>
          <w:color w:val="000000"/>
          <w:sz w:val="20"/>
          <w:szCs w:val="20"/>
        </w:rPr>
      </w:pPr>
    </w:p>
    <w:p w:rsidR="00D8072B" w:rsidRDefault="00D8072B" w:rsidP="00D8072B">
      <w:pPr>
        <w:tabs>
          <w:tab w:val="left" w:pos="1683"/>
        </w:tabs>
        <w:rPr>
          <w:b/>
          <w:color w:val="000000"/>
          <w:lang w:val="en-US"/>
        </w:rPr>
      </w:pPr>
      <w:r w:rsidRPr="004765FE">
        <w:rPr>
          <w:b/>
          <w:color w:val="000000"/>
        </w:rPr>
        <w:t xml:space="preserve">Зав. кабинетом _______________________ </w:t>
      </w:r>
    </w:p>
    <w:p w:rsidR="00D8072B" w:rsidRDefault="00D8072B" w:rsidP="00D8072B">
      <w:pPr>
        <w:tabs>
          <w:tab w:val="left" w:pos="1683"/>
        </w:tabs>
        <w:rPr>
          <w:b/>
          <w:color w:val="000000"/>
          <w:lang w:val="en-US"/>
        </w:rPr>
      </w:pPr>
    </w:p>
    <w:p w:rsidR="00D8072B" w:rsidRDefault="00D8072B" w:rsidP="00D8072B">
      <w:pPr>
        <w:tabs>
          <w:tab w:val="left" w:pos="1683"/>
        </w:tabs>
        <w:rPr>
          <w:b/>
          <w:color w:val="000000"/>
          <w:lang w:val="en-US"/>
        </w:rPr>
      </w:pPr>
    </w:p>
    <w:p w:rsidR="00BD1154" w:rsidRDefault="00BD1154"/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771"/>
    <w:multiLevelType w:val="multilevel"/>
    <w:tmpl w:val="8DD0F3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>
    <w:nsid w:val="1387545F"/>
    <w:multiLevelType w:val="multilevel"/>
    <w:tmpl w:val="EC7AB3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72B"/>
    <w:rsid w:val="00BD1154"/>
    <w:rsid w:val="00D8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72B"/>
    <w:pPr>
      <w:tabs>
        <w:tab w:val="left" w:pos="3920"/>
      </w:tabs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807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2013-11-10T08:43:00Z</dcterms:created>
  <dcterms:modified xsi:type="dcterms:W3CDTF">2013-11-10T08:44:00Z</dcterms:modified>
</cp:coreProperties>
</file>